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359" w:rsidRPr="00E47359" w:rsidRDefault="00E47359" w:rsidP="00E47359">
      <w:pPr>
        <w:pStyle w:val="Default"/>
        <w:jc w:val="center"/>
      </w:pPr>
      <w:bookmarkStart w:id="0" w:name="_GoBack"/>
      <w:bookmarkEnd w:id="0"/>
      <w:r w:rsidRPr="00E47359">
        <w:rPr>
          <w:b/>
          <w:bCs/>
        </w:rPr>
        <w:t>DECLARAÇÃO DE EMPRESA AUTÓNOMA</w:t>
      </w:r>
      <w:r w:rsidR="00AA1B4D">
        <w:rPr>
          <w:b/>
          <w:bCs/>
        </w:rPr>
        <w:t>*</w:t>
      </w:r>
    </w:p>
    <w:p w:rsidR="00E47359" w:rsidRDefault="00E47359" w:rsidP="00E47359">
      <w:pPr>
        <w:pStyle w:val="Default"/>
        <w:rPr>
          <w:sz w:val="22"/>
          <w:szCs w:val="22"/>
        </w:rPr>
      </w:pPr>
    </w:p>
    <w:p w:rsidR="00E47359" w:rsidRDefault="00E47359" w:rsidP="00E47359">
      <w:pPr>
        <w:pStyle w:val="Default"/>
        <w:rPr>
          <w:sz w:val="22"/>
          <w:szCs w:val="22"/>
        </w:rPr>
      </w:pPr>
    </w:p>
    <w:p w:rsidR="00E47359" w:rsidRPr="00E47359" w:rsidRDefault="00E47359" w:rsidP="00862BF9">
      <w:pPr>
        <w:pStyle w:val="Default"/>
        <w:spacing w:after="120" w:line="360" w:lineRule="auto"/>
        <w:jc w:val="both"/>
        <w:rPr>
          <w:sz w:val="22"/>
          <w:szCs w:val="22"/>
        </w:rPr>
      </w:pPr>
      <w:r w:rsidRPr="00E47359">
        <w:rPr>
          <w:sz w:val="22"/>
          <w:szCs w:val="22"/>
        </w:rPr>
        <w:t>Para efeitos do disposto no n.º 2 do artigo 2º do Regulamento (UE) n.º 1</w:t>
      </w:r>
      <w:r>
        <w:rPr>
          <w:sz w:val="22"/>
          <w:szCs w:val="22"/>
        </w:rPr>
        <w:t>407/2013, de 18 de dezembro, a ______________________</w:t>
      </w:r>
      <w:r w:rsidRPr="00E47359">
        <w:rPr>
          <w:sz w:val="22"/>
          <w:szCs w:val="22"/>
        </w:rPr>
        <w:t>(des</w:t>
      </w:r>
      <w:r>
        <w:rPr>
          <w:sz w:val="22"/>
          <w:szCs w:val="22"/>
        </w:rPr>
        <w:t>ignação da empresa), com o NIF_________</w:t>
      </w:r>
      <w:r w:rsidRPr="00E47359">
        <w:rPr>
          <w:sz w:val="22"/>
          <w:szCs w:val="22"/>
        </w:rPr>
        <w:t xml:space="preserve">, declara que não detém participações e que os seus acionistas ou sócios não detêm participações em que se verifique, pelo menos, uma das seguintes relações: </w:t>
      </w:r>
    </w:p>
    <w:p w:rsidR="00E47359" w:rsidRPr="00E47359" w:rsidRDefault="00E47359" w:rsidP="00862BF9">
      <w:pPr>
        <w:pStyle w:val="Default"/>
        <w:spacing w:after="120" w:line="360" w:lineRule="auto"/>
        <w:ind w:left="708"/>
        <w:jc w:val="both"/>
        <w:rPr>
          <w:sz w:val="22"/>
          <w:szCs w:val="22"/>
        </w:rPr>
      </w:pPr>
      <w:r w:rsidRPr="00E47359">
        <w:rPr>
          <w:sz w:val="22"/>
          <w:szCs w:val="22"/>
        </w:rPr>
        <w:t xml:space="preserve">a) Uma empresa detém a maioria dos direitos de voto dos acionistas ou sócios de outra empresa; </w:t>
      </w:r>
    </w:p>
    <w:p w:rsidR="00E47359" w:rsidRPr="00E47359" w:rsidRDefault="00E47359" w:rsidP="00862BF9">
      <w:pPr>
        <w:pStyle w:val="Default"/>
        <w:spacing w:after="120" w:line="360" w:lineRule="auto"/>
        <w:ind w:left="708"/>
        <w:jc w:val="both"/>
        <w:rPr>
          <w:sz w:val="22"/>
          <w:szCs w:val="22"/>
        </w:rPr>
      </w:pPr>
      <w:r w:rsidRPr="00E47359">
        <w:rPr>
          <w:sz w:val="22"/>
          <w:szCs w:val="22"/>
        </w:rPr>
        <w:t xml:space="preserve">b) Uma empresa tem o direito de nomear ou exonerar uma maioria dos membros do órgão de administração, de direção ou de fiscalização de outra empresa; </w:t>
      </w:r>
    </w:p>
    <w:p w:rsidR="00E47359" w:rsidRPr="00E47359" w:rsidRDefault="00E47359" w:rsidP="00862BF9">
      <w:pPr>
        <w:pStyle w:val="Default"/>
        <w:spacing w:after="120" w:line="360" w:lineRule="auto"/>
        <w:ind w:left="708"/>
        <w:jc w:val="both"/>
        <w:rPr>
          <w:sz w:val="22"/>
          <w:szCs w:val="22"/>
        </w:rPr>
      </w:pPr>
      <w:proofErr w:type="gramStart"/>
      <w:r w:rsidRPr="00E47359">
        <w:rPr>
          <w:sz w:val="22"/>
          <w:szCs w:val="22"/>
        </w:rPr>
        <w:t>c) Uma</w:t>
      </w:r>
      <w:proofErr w:type="gramEnd"/>
      <w:r w:rsidRPr="00E47359">
        <w:rPr>
          <w:sz w:val="22"/>
          <w:szCs w:val="22"/>
        </w:rPr>
        <w:t xml:space="preserve"> empresa tem o direito de exercer influência dominante sobre outra empresa por força de um contrato com ela celebrado ou por força de uma cláusula dos estatutos desta última empresa; </w:t>
      </w:r>
    </w:p>
    <w:p w:rsidR="00E47359" w:rsidRPr="00E47359" w:rsidRDefault="00E47359" w:rsidP="00862BF9">
      <w:pPr>
        <w:pStyle w:val="Default"/>
        <w:spacing w:after="120" w:line="360" w:lineRule="auto"/>
        <w:ind w:left="708"/>
        <w:jc w:val="both"/>
        <w:rPr>
          <w:sz w:val="22"/>
          <w:szCs w:val="22"/>
        </w:rPr>
      </w:pPr>
      <w:r w:rsidRPr="00E47359">
        <w:rPr>
          <w:sz w:val="22"/>
          <w:szCs w:val="22"/>
        </w:rPr>
        <w:t xml:space="preserve">d) Uma empresa acionista ou sócia de outra empresa controla sozinha, por força de um acordo celebrado com outros acionistas ou sócios dessa outra empresa, uma maioria dos direitos de voto dos acionistas ou sócios desta última. </w:t>
      </w:r>
    </w:p>
    <w:p w:rsidR="00E47359" w:rsidRDefault="00E47359" w:rsidP="00E47359">
      <w:pPr>
        <w:pStyle w:val="Default"/>
        <w:spacing w:after="120"/>
        <w:jc w:val="both"/>
        <w:rPr>
          <w:sz w:val="22"/>
          <w:szCs w:val="22"/>
        </w:rPr>
      </w:pPr>
    </w:p>
    <w:p w:rsidR="00862BF9" w:rsidRDefault="00862BF9" w:rsidP="00E47359">
      <w:pPr>
        <w:pStyle w:val="Default"/>
        <w:spacing w:after="120"/>
        <w:jc w:val="both"/>
        <w:rPr>
          <w:sz w:val="22"/>
          <w:szCs w:val="22"/>
        </w:rPr>
      </w:pPr>
    </w:p>
    <w:p w:rsidR="00E47359" w:rsidRPr="00E47359" w:rsidRDefault="00E47359" w:rsidP="00E47359">
      <w:pPr>
        <w:pStyle w:val="Default"/>
        <w:spacing w:after="120"/>
        <w:jc w:val="both"/>
        <w:rPr>
          <w:sz w:val="22"/>
          <w:szCs w:val="22"/>
        </w:rPr>
      </w:pPr>
      <w:r>
        <w:rPr>
          <w:sz w:val="22"/>
          <w:szCs w:val="22"/>
        </w:rPr>
        <w:t>Data: ___________________</w:t>
      </w:r>
    </w:p>
    <w:p w:rsidR="00E47359" w:rsidRPr="00E47359" w:rsidRDefault="00E47359" w:rsidP="00E47359">
      <w:pPr>
        <w:pStyle w:val="Default"/>
        <w:spacing w:after="120"/>
        <w:jc w:val="both"/>
        <w:rPr>
          <w:sz w:val="22"/>
          <w:szCs w:val="22"/>
        </w:rPr>
      </w:pPr>
      <w:r>
        <w:rPr>
          <w:sz w:val="22"/>
          <w:szCs w:val="22"/>
        </w:rPr>
        <w:t>Assinatura: ____________________________________________________</w:t>
      </w:r>
    </w:p>
    <w:p w:rsidR="00862BF9" w:rsidRDefault="00862BF9" w:rsidP="00E47359">
      <w:pPr>
        <w:spacing w:after="120"/>
        <w:jc w:val="both"/>
      </w:pPr>
    </w:p>
    <w:p w:rsidR="00E300B7" w:rsidRDefault="00E47359" w:rsidP="00AA1B4D">
      <w:pPr>
        <w:spacing w:after="120"/>
        <w:jc w:val="both"/>
        <w:rPr>
          <w:i/>
        </w:rPr>
      </w:pPr>
      <w:r w:rsidRPr="00862BF9">
        <w:rPr>
          <w:i/>
        </w:rPr>
        <w:t>Nota: A presente Declaração deverá ser datada, carimbada e assinada</w:t>
      </w:r>
    </w:p>
    <w:p w:rsidR="00AA1B4D" w:rsidRDefault="00AA1B4D" w:rsidP="00AA1B4D">
      <w:pPr>
        <w:spacing w:after="120"/>
        <w:jc w:val="both"/>
        <w:rPr>
          <w:i/>
        </w:rPr>
      </w:pPr>
    </w:p>
    <w:p w:rsidR="00AA1B4D" w:rsidRDefault="00AA1B4D" w:rsidP="00AA1B4D">
      <w:pPr>
        <w:spacing w:after="120"/>
        <w:jc w:val="both"/>
        <w:rPr>
          <w:i/>
        </w:rPr>
      </w:pPr>
      <w:r>
        <w:rPr>
          <w:i/>
        </w:rPr>
        <w:t>_______________________________________________</w:t>
      </w:r>
    </w:p>
    <w:p w:rsidR="00AA1B4D" w:rsidRDefault="00AA1B4D" w:rsidP="00AA1B4D">
      <w:pPr>
        <w:spacing w:after="120"/>
        <w:jc w:val="both"/>
        <w:rPr>
          <w:b/>
        </w:rPr>
      </w:pPr>
    </w:p>
    <w:p w:rsidR="00AA1B4D" w:rsidRDefault="00AA1B4D" w:rsidP="00AA1B4D">
      <w:pPr>
        <w:spacing w:after="120"/>
        <w:jc w:val="both"/>
      </w:pPr>
      <w:r w:rsidRPr="00AA1B4D">
        <w:rPr>
          <w:b/>
        </w:rPr>
        <w:t>*</w:t>
      </w:r>
      <w:r>
        <w:t xml:space="preserve"> U</w:t>
      </w:r>
      <w:r w:rsidRPr="00AA1B4D">
        <w:t>ma empresa é considerada “autónoma” relativamente a outras apenas quando não se verifiquem as relações descritas acima. Caso contrário, é considerada “empresa única”.</w:t>
      </w:r>
    </w:p>
    <w:p w:rsidR="00AA1B4D" w:rsidRDefault="00AA1B4D" w:rsidP="00AA1B4D">
      <w:pPr>
        <w:spacing w:after="120"/>
        <w:jc w:val="both"/>
      </w:pPr>
      <w:r w:rsidRPr="00AA1B4D">
        <w:t>As empresas que tenham uma das relações referidas nas alíneas a) a d) por intermédio de uma ou várias outras empresas são igualmente consideradas como uma empresa única.</w:t>
      </w:r>
    </w:p>
    <w:p w:rsidR="00AA1B4D" w:rsidRDefault="00AA1B4D" w:rsidP="00AA1B4D">
      <w:pPr>
        <w:spacing w:after="120"/>
        <w:jc w:val="both"/>
      </w:pPr>
      <w:r w:rsidRPr="00AA1B4D">
        <w:t>Se os sócios não revestem caráter de empresas (são pessoas singulares que não exercem atividade económica), então as relações que estabelecem com “empresas” não relevam para efeitos de conceito de empresa única, qualquer que seja a percentagem de controlo que exercem.</w:t>
      </w:r>
    </w:p>
    <w:p w:rsidR="00AA1B4D" w:rsidRDefault="00AA1B4D" w:rsidP="00AA1B4D">
      <w:pPr>
        <w:spacing w:after="120"/>
        <w:jc w:val="both"/>
      </w:pPr>
      <w:r>
        <w:t>Para efeitos de empresa única também não relevam:</w:t>
      </w:r>
    </w:p>
    <w:p w:rsidR="00AA1B4D" w:rsidRDefault="00AA1B4D" w:rsidP="00AA1B4D">
      <w:pPr>
        <w:spacing w:after="120"/>
        <w:jc w:val="both"/>
      </w:pPr>
      <w:r>
        <w:t>- As empresas que não têm sede no mesmo Estado-membro, uma vez que o limiar de auxílios de minimis que uma empresa única pode receber é estabelecido por Estado-Membro, no âmbito da empresa única só relevam as empresas associadas que têm sede em Portugal;</w:t>
      </w:r>
    </w:p>
    <w:p w:rsidR="00AA1B4D" w:rsidRPr="00AA1B4D" w:rsidRDefault="00AA1B4D" w:rsidP="00AA1B4D">
      <w:pPr>
        <w:spacing w:after="120"/>
        <w:jc w:val="both"/>
      </w:pPr>
      <w:r>
        <w:t>- As situações de relacionamentos de controlo por coletividades ou organismos públicos.</w:t>
      </w:r>
    </w:p>
    <w:sectPr w:rsidR="00AA1B4D" w:rsidRPr="00AA1B4D" w:rsidSect="00AA1B4D">
      <w:pgSz w:w="11906" w:h="16838"/>
      <w:pgMar w:top="992"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59"/>
    <w:rsid w:val="006D70DC"/>
    <w:rsid w:val="00862BF9"/>
    <w:rsid w:val="00AA1B4D"/>
    <w:rsid w:val="00BA5624"/>
    <w:rsid w:val="00E300B7"/>
    <w:rsid w:val="00E4735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CBD02-3524-44EA-9640-CF20F0EF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7359"/>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1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1890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NORTE 2020</dc:creator>
  <cp:keywords/>
  <dc:description/>
  <cp:lastModifiedBy>comunicação_cimttm</cp:lastModifiedBy>
  <cp:revision>2</cp:revision>
  <dcterms:created xsi:type="dcterms:W3CDTF">2018-10-08T15:51:00Z</dcterms:created>
  <dcterms:modified xsi:type="dcterms:W3CDTF">2018-10-08T15:51:00Z</dcterms:modified>
</cp:coreProperties>
</file>